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EF0F7" w14:textId="3C2746EB" w:rsidR="000E12BC" w:rsidRPr="00306AB4" w:rsidRDefault="003860FD" w:rsidP="000716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о</w:t>
      </w:r>
      <w:r w:rsidR="00D9605D" w:rsidRPr="0030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E12BC" w:rsidRPr="0030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E12BC" w:rsidRPr="0030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потребителями и иными заинтересованными лицами об итогах деятельности по предоставлению регулируемых услуг за 201</w:t>
      </w:r>
      <w:r w:rsidR="00971334" w:rsidRPr="0030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E12BC" w:rsidRPr="0030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17EF79D" w14:textId="77777777" w:rsidR="000E12BC" w:rsidRDefault="000E12BC" w:rsidP="00C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319A" w14:textId="2974D732" w:rsidR="007921BF" w:rsidRDefault="00107566" w:rsidP="00C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71334" w:rsidRPr="0097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7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71334" w:rsidRPr="0097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национальной экономики Республики Казахстан от 13 августа 2019 года № 73</w:t>
      </w:r>
      <w:r w:rsidR="00971334" w:rsidRPr="00971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1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334" w:rsidRPr="0097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осуществления деятельности субъектами естественных монополий</w:t>
      </w:r>
      <w:r w:rsidR="009713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пунктом 5) пункта 3 Указа Президента республики Казахстан от 15.03.2020г. за № 285  , а так же Законом Республики Казахстан «О чрезвычайном положении»</w:t>
      </w:r>
      <w:r w:rsidR="00D3059F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«Усть-Каменогорские </w:t>
      </w:r>
      <w:r w:rsidR="00D3059F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5E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епловые сети» </w:t>
      </w:r>
      <w:r w:rsid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Вашему вниманию </w:t>
      </w:r>
      <w:bookmarkStart w:id="0" w:name="_GoBack"/>
      <w:bookmarkEnd w:id="0"/>
      <w:r w:rsid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2A0A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потребителями и иными заинтересованными лицами об итогах деятельности по предоставлению регулируемых услуг за 201</w:t>
      </w:r>
      <w:r w:rsidR="00971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5E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F1CC8A" w14:textId="0BF58129" w:rsidR="00855EDA" w:rsidRPr="00F04424" w:rsidRDefault="00855EDA" w:rsidP="00C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 исполнении инвестиционных программ.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</w:t>
      </w:r>
      <w:r w:rsidR="00926400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AF6A49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49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2C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AF6A49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52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6400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программа </w:t>
      </w:r>
      <w:r w:rsidR="00034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34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АО «УК ТС» выполнена на </w:t>
      </w:r>
      <w:r w:rsidR="00034410">
        <w:rPr>
          <w:rFonts w:ascii="Times New Roman" w:eastAsia="Times New Roman" w:hAnsi="Times New Roman" w:cs="Times New Roman"/>
          <w:sz w:val="28"/>
          <w:szCs w:val="28"/>
          <w:lang w:eastAsia="ru-RU"/>
        </w:rPr>
        <w:t>837,9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тенге, </w:t>
      </w:r>
      <w:r w:rsidR="006A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5C70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A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срок выполнения 8 -ми мероприятий на сумму 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>189,3 млн. тенге перенесен</w:t>
      </w:r>
      <w:r w:rsidR="006A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год. Также в 2019 году на сумму </w:t>
      </w:r>
      <w:r w:rsidR="00034410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6A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тенге </w:t>
      </w:r>
      <w:r w:rsidR="006A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</w:t>
      </w:r>
      <w:r w:rsidR="0003441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34410" w:rsidRPr="008552C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 проектно-сметной документации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которой</w:t>
      </w:r>
      <w:r w:rsidR="00034410" w:rsidRPr="0085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</w:t>
      </w:r>
      <w:r w:rsidR="006A390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2018</w:t>
      </w:r>
      <w:r w:rsidR="00034410" w:rsidRPr="0085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="006A3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натуральном выражении выполнение мероприятий составило 100%. </w:t>
      </w:r>
      <w:r w:rsidR="00004DBE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общей суммы 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выполненных мероприятий </w:t>
      </w:r>
      <w:r w:rsidR="00004DBE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4DBE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56% 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4DBE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тепловых сетей и 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сооружений на них</w:t>
      </w:r>
      <w:r w:rsidR="00004DBE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20% 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4DBE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котельного оборудования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 технологических процессов производства тепловой энергии</w:t>
      </w:r>
      <w:r w:rsidR="00004DBE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4DBE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электроснабжения </w:t>
      </w:r>
      <w:r w:rsidR="00004DBE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объектов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приборов </w:t>
      </w:r>
      <w:proofErr w:type="spellStart"/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КИПиА</w:t>
      </w:r>
      <w:proofErr w:type="spellEnd"/>
      <w:r w:rsidR="00004DBE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12% - замена устаревшего и приобретение нового оборудования. </w:t>
      </w:r>
    </w:p>
    <w:p w14:paraId="0274AE2E" w14:textId="5449856C" w:rsidR="009A5047" w:rsidRPr="009A5047" w:rsidRDefault="00855EDA" w:rsidP="009A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основных финансово-экономических показателях деятельности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«УК ТС» </w:t>
      </w:r>
      <w:r w:rsidR="00C6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F62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неаудированному </w:t>
      </w:r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«Отчету о совокупной прибыли за год, заканчивающийся 31 декабря 2019 г.» суммарный доход (с учетом прочих доходов) составил   7</w:t>
      </w:r>
      <w:r w:rsid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925</w:t>
      </w:r>
      <w:r w:rsid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от регулируемых услуг 7</w:t>
      </w:r>
      <w:r w:rsid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всего составили 8 307 </w:t>
      </w:r>
      <w:r w:rsid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расходы по регулируемым услугам 7</w:t>
      </w:r>
      <w:r w:rsid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</w:t>
      </w:r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убыток предприятия после налогообложения составил 382 051 </w:t>
      </w:r>
      <w:proofErr w:type="spellStart"/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тыс.тг</w:t>
      </w:r>
      <w:proofErr w:type="spellEnd"/>
      <w:r w:rsidR="009A5047" w:rsidRPr="009A5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ADA1DA" w14:textId="7696DD25" w:rsidR="00A46194" w:rsidRDefault="00855EDA" w:rsidP="00A46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 объемах предоставленных регулируемых услуг за 201</w:t>
      </w:r>
      <w:r w:rsidR="00CC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0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 реализовано тепловой энергии 1</w:t>
      </w:r>
      <w:r w:rsidR="00BC3D1F">
        <w:rPr>
          <w:rFonts w:ascii="Times New Roman" w:eastAsia="Times New Roman" w:hAnsi="Times New Roman" w:cs="Times New Roman"/>
          <w:sz w:val="28"/>
          <w:szCs w:val="28"/>
          <w:lang w:eastAsia="ru-RU"/>
        </w:rPr>
        <w:t> 891,25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тыс.Гкал</w:t>
      </w:r>
      <w:proofErr w:type="spellEnd"/>
      <w:proofErr w:type="gramEnd"/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C3D1F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B4514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объемов, утвержденных в тарифной смете</w:t>
      </w:r>
      <w:r w:rsidR="00BC3D1F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BC3D1F" w:rsidRPr="00032210">
        <w:rPr>
          <w:rFonts w:ascii="Times New Roman" w:hAnsi="Times New Roman" w:cs="Times New Roman"/>
          <w:sz w:val="28"/>
          <w:szCs w:val="28"/>
        </w:rPr>
        <w:t xml:space="preserve">величение объемов потребления тепловой энергии за 2019 год по сравнению с утвержденной тарифной сметой </w:t>
      </w:r>
      <w:r w:rsidR="00BC3D1F">
        <w:rPr>
          <w:rFonts w:ascii="Times New Roman" w:hAnsi="Times New Roman" w:cs="Times New Roman"/>
          <w:sz w:val="28"/>
          <w:szCs w:val="28"/>
        </w:rPr>
        <w:t>произошло</w:t>
      </w:r>
      <w:r w:rsidR="00BC3D1F" w:rsidRPr="00032210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2B4514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присоединением новых потребителей в результате реализации программы Нурлы Жол в 2015-2017 годах</w:t>
      </w:r>
      <w:r w:rsidR="00B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строительства МЖД</w:t>
      </w:r>
      <w:r w:rsidR="002B4514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услуги выполн</w:t>
      </w:r>
      <w:r w:rsidR="00BC3D1F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 в 2019 году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надлежащим качеством. </w:t>
      </w:r>
    </w:p>
    <w:p w14:paraId="5C270973" w14:textId="77777777" w:rsidR="008E64AA" w:rsidRPr="00F04424" w:rsidRDefault="008E64AA" w:rsidP="00A46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теплоносителя в систему отопления б</w:t>
      </w:r>
      <w:r w:rsidR="00855E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обеспечена согласно график</w:t>
      </w:r>
      <w:r w:rsidR="002B4514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5E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фактической   температуры наружного воздуха</w:t>
      </w:r>
      <w:r w:rsidR="00BC3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</w:t>
      </w:r>
      <w:r w:rsidR="00926400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3D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6400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перерасчёт стоимости услуг по отоплению </w:t>
      </w:r>
      <w:r w:rsidR="00926400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потребителям, </w:t>
      </w:r>
      <w:r w:rsidR="00926400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имеющим общедомовые приборы учета. Сумма перерасчета составила </w:t>
      </w:r>
      <w:r w:rsidR="00BC3D1F">
        <w:rPr>
          <w:rFonts w:ascii="Times New Roman" w:eastAsia="Times New Roman" w:hAnsi="Times New Roman" w:cs="Times New Roman"/>
          <w:sz w:val="28"/>
          <w:szCs w:val="28"/>
          <w:lang w:eastAsia="ru-RU"/>
        </w:rPr>
        <w:t>127,6</w:t>
      </w:r>
      <w:r w:rsidR="002B4514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B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НДС</w:t>
      </w:r>
      <w:r w:rsidR="002B4514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A27849" w14:textId="24F49248" w:rsidR="00855EDA" w:rsidRDefault="00855EDA" w:rsidP="00CE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 проводимой работе с потребителями регулируемых услуг. 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в центр персонального обслуживания поступило 129 599 обращений (около 10 000 обращений в месяц). Так же </w:t>
      </w:r>
      <w:proofErr w:type="spellStart"/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АО «УКТС» принял 453 479 звонков. Принято 84 624 показаний приборов учета на круглосуточный автоответчик.</w:t>
      </w:r>
      <w:r w:rsidR="001B0E99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базе зарегистрировано 10 098 потребителей с электронными адресами.</w:t>
      </w:r>
      <w:r w:rsidR="001B0E99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D1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67D1" w:rsidRPr="00DD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7D1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персонального обслуживания по адресу М. Горького 61 открыто рабочее место самообслуживания, где потребители могут дистанционно при помощи электронно-цифровой подписи</w:t>
      </w:r>
      <w:r w:rsid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заявку на в</w:t>
      </w:r>
      <w:r w:rsidR="0013785D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</w:t>
      </w:r>
      <w:r w:rsid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785D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условий на подключение </w:t>
      </w:r>
      <w:proofErr w:type="gramStart"/>
      <w:r w:rsidR="00CC2F11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инженерным коммуникациям</w:t>
      </w:r>
      <w:proofErr w:type="gramEnd"/>
      <w:r w:rsidR="00C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85D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возможной при удаленном режиме работы в электронном формате с использованием электронно-цифровой подписи</w:t>
      </w:r>
      <w:r w:rsid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DD67D1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олучить адресные сведения с места жительства в личном кабинете на портале </w:t>
      </w:r>
      <w:proofErr w:type="spellStart"/>
      <w:r w:rsidR="00DD67D1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Еgov</w:t>
      </w:r>
      <w:proofErr w:type="spellEnd"/>
      <w:r w:rsidR="00C33800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358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6358B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33800" w:rsidRPr="00C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благодарностей на качество работы сотрудников и </w:t>
      </w:r>
      <w:r w:rsidR="006358B4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в т.ч. </w:t>
      </w:r>
      <w:r w:rsidR="00635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6358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качество обслуживания, </w:t>
      </w:r>
      <w:r w:rsidR="006358B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3556C8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качество теплоснабжени</w:t>
      </w:r>
      <w:r w:rsidR="00C33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56C8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был проведен </w:t>
      </w:r>
      <w:r w:rsidR="00C33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 w:rsidR="00C33800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из, выявлены причины возникновения и проведены корректирующие действия</w:t>
      </w:r>
      <w:r w:rsidR="00C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</w:t>
      </w:r>
      <w:r w:rsidR="001B0E99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0E99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обращений наход</w:t>
      </w:r>
      <w:r w:rsidR="00C33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0E99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границами эксплуатационной ответственности АО «УК ТС».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выездные совещания на объекты, имеющие проблемы по подготовке к отопительному сезону. По результатам анкетирования</w:t>
      </w:r>
      <w:r w:rsidR="00F24691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обслуживани</w:t>
      </w:r>
      <w:r w:rsidR="003556C8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9</w:t>
      </w:r>
      <w:r w:rsidR="003556C8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(населения и юридических лиц)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качеством теплоснабжения – </w:t>
      </w:r>
      <w:r w:rsid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564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ED7DDB" w14:textId="11E292DA" w:rsidR="007145B8" w:rsidRPr="00DD67D1" w:rsidRDefault="00DD67D1" w:rsidP="00DD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апущена страница предприятия в социальных сетях Instagram и Facebook, где освещается деятельность предприятия, размещается информация по отключениям горячей воды, вакансиях и т.д. Количество подписчиков на странице Instagram</w:t>
      </w:r>
      <w:r w:rsidR="00C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 тысячи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6AB4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потребителей, проживающих в п.</w:t>
      </w:r>
      <w:r w:rsidR="00C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B4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КШТ, п. им.</w:t>
      </w:r>
      <w:r w:rsidR="00C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B4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Куленова и 19 жилом микрорайоне открыта точка обслуживания АО «УК ТС» в отделении ТОО </w:t>
      </w:r>
      <w:r w:rsidR="00CC2F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AB4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Шыгысэнерготрейд</w:t>
      </w:r>
      <w:r w:rsidR="00CC2F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B4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пр. Қазыбек би</w:t>
      </w:r>
      <w:r w:rsidR="00CC2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6AB4" w:rsidRP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½, где потребители могут получить консультацию по вопросам теплоснабжения, заключить/перезаключить договор, передать показания по индивидуальным приборам горячей воды и т.д.</w:t>
      </w:r>
    </w:p>
    <w:p w14:paraId="590225A1" w14:textId="77777777" w:rsidR="00855EDA" w:rsidRPr="00F04424" w:rsidRDefault="00855EDA" w:rsidP="00A46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 постатейном исполнении утвержденной тарифной сметы.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для АО «УК ТС» тарифная смета на производство, передачу и распределение, снабжение тепловой энергией утверждена приказом ДКРЕМ</w:t>
      </w:r>
      <w:r w:rsid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ВКО № 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от </w:t>
      </w:r>
      <w:r w:rsid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67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расходы АО «УК ТС» с учетом покупки тепла от УКТЭЦ составили </w:t>
      </w:r>
      <w:r w:rsidR="00BA5425"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DD67D1"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тарифном плане </w:t>
      </w:r>
      <w:r w:rsidR="00DD67D1"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4410"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D1"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перерасход </w:t>
      </w:r>
      <w:r w:rsidR="00853C6C"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D1"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proofErr w:type="gramStart"/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A5425"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D67D1"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BA5425"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затрат по отдельным статьям затрат – 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сырью и материалам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6510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ГСМ,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поверке, пусконаладочным работам и диагностированию, страховани</w:t>
      </w:r>
      <w:r w:rsidR="000344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  <w:r w:rsidR="00D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ТС вызван производственной и законодательной необходимостью, возросший износ</w:t>
      </w:r>
      <w:r w:rsidR="0003441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затраты на электроэнергию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 на имущество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значительными объемами построенных и </w:t>
      </w:r>
      <w:proofErr w:type="gramStart"/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на баланс сетей</w:t>
      </w:r>
      <w:proofErr w:type="gramEnd"/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активов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D1766D"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-2019гг.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ростом 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объемов реализации связано увеличение покупки тепловой энергии от УК ТЭЦ, </w:t>
      </w:r>
      <w:r w:rsidR="00CE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топл</w:t>
      </w:r>
      <w:r w:rsidR="00906B19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иво.</w:t>
      </w:r>
      <w:r w:rsidR="00853C6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691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D176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дефицитом тарифного дохода</w:t>
      </w:r>
      <w:r w:rsidR="00F24691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большинству статей сметы расходы были утверждены </w:t>
      </w:r>
      <w:r w:rsid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="00D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дефицитом. </w:t>
      </w:r>
      <w:r w:rsid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работы за 201</w:t>
      </w:r>
      <w:r w:rsidR="00D176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 по статьям затрат АО «УК ТС» не превысила допустимые 5%</w:t>
      </w:r>
      <w:r w:rsidR="00D1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6A80FB" w14:textId="2977A2FE" w:rsidR="00676ABF" w:rsidRPr="00676ABF" w:rsidRDefault="00855EDA" w:rsidP="0003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 перспективах деятельности, в том числе возможных изменениях тарифов на регулируемые услуги.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планах на 20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 АО «УК ТС» - </w:t>
      </w:r>
      <w:r w:rsidR="007A26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7A26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текущих ремонтов, так и мероприятий </w:t>
      </w:r>
      <w:r w:rsidR="00CF1566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</w:t>
      </w:r>
      <w:r w:rsidR="00CF1566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12649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B19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1766D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D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перенесенных мероприятий на 189,3 млн. тенге, </w:t>
      </w:r>
      <w:r w:rsidR="007A26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капитальных ремонтов </w:t>
      </w:r>
      <w:r w:rsidR="007A26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замены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сетей на 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CF1566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тенге, капитальны</w:t>
      </w:r>
      <w:r w:rsidR="007A26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CF1566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котельного, реконструкция котельно-вспомогательного оборудования на 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906B19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CF1566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мероприятий по энергосбережению и электроснабжению объектов – 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CF1566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тенге, выполнение мероприятий по охране окружающей среды – 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</w:t>
      </w:r>
      <w:r w:rsidR="00CF1566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тенге, замена устаревшего и приобретение нового оборудования – 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CF1566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566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49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18 участков тепловых сетей.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планах на 20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внедрение ряда мероприятий по улучшению качества обслуживания</w:t>
      </w:r>
      <w:r w:rsidR="007A26DA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в зале ЦПО информационного киска по приему показаний, размещение дополнительного экрана по электронной очереди, разработка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 в мобильном приложении «УКТС личный кабинет», в случа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возникновении проблем с регистрацией у потребителей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3235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</w:t>
      </w:r>
      <w:r w:rsidR="0060323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предприятия функционала по получению расчетных листков без регистрации в личном кабинете и 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е, р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 «УКТС личный кабинет» для устройств с операционной системой IOS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6ABF" w:rsidRP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«Заявки на выполнение работ» в личном кабинете для потребителей частного сектора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E301D1" w14:textId="77777777" w:rsidR="00676ABF" w:rsidRDefault="00855EDA" w:rsidP="0003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перечисленные мероприятия позволят обеспечить бесперебойное и качественное теплоснабжение </w:t>
      </w:r>
      <w:r w:rsidR="00CF1566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обслуживание </w:t>
      </w:r>
      <w:r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АО «УК ТС».</w:t>
      </w:r>
    </w:p>
    <w:p w14:paraId="41C9603B" w14:textId="3A22DE70" w:rsidR="00977D32" w:rsidRPr="00034410" w:rsidRDefault="00CC2F11" w:rsidP="0003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заканчивается срок действия долгосрочного тарифа 2016-2020 годов, поэтому </w:t>
      </w:r>
      <w:r w:rsidR="004D0A7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АО «УК ТС» на 20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0A7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0A7C" w:rsidRPr="00F0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утверждение инвестиционной программы и нового долгосрочного тарифа на 2021 – 2025 годы. Так же в планах – прием котельной Ново-Ахмирово с потребителями военного городка и </w:t>
      </w:r>
      <w:r w:rsidR="00034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ее</w:t>
      </w:r>
      <w:r w:rsidR="0007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сезону 2020-2021 годов</w:t>
      </w:r>
      <w:r w:rsidR="0067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977D32" w:rsidRPr="0003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A"/>
    <w:rsid w:val="00004DBE"/>
    <w:rsid w:val="00034410"/>
    <w:rsid w:val="0007163C"/>
    <w:rsid w:val="000764EE"/>
    <w:rsid w:val="000E12BC"/>
    <w:rsid w:val="00107566"/>
    <w:rsid w:val="0013785D"/>
    <w:rsid w:val="00163216"/>
    <w:rsid w:val="001B0E99"/>
    <w:rsid w:val="00242EA0"/>
    <w:rsid w:val="002A0AE5"/>
    <w:rsid w:val="002B4514"/>
    <w:rsid w:val="002E5C9D"/>
    <w:rsid w:val="00306AB4"/>
    <w:rsid w:val="003556C8"/>
    <w:rsid w:val="003860FD"/>
    <w:rsid w:val="003A29AE"/>
    <w:rsid w:val="003E7451"/>
    <w:rsid w:val="00460402"/>
    <w:rsid w:val="00485383"/>
    <w:rsid w:val="004D0A7C"/>
    <w:rsid w:val="005C709A"/>
    <w:rsid w:val="00603235"/>
    <w:rsid w:val="006358B4"/>
    <w:rsid w:val="006460BC"/>
    <w:rsid w:val="00675D1F"/>
    <w:rsid w:val="00676ABF"/>
    <w:rsid w:val="006A3907"/>
    <w:rsid w:val="006F6209"/>
    <w:rsid w:val="007145B8"/>
    <w:rsid w:val="00783D6D"/>
    <w:rsid w:val="007921BF"/>
    <w:rsid w:val="007A26DA"/>
    <w:rsid w:val="008155BC"/>
    <w:rsid w:val="00853C6C"/>
    <w:rsid w:val="008552CF"/>
    <w:rsid w:val="00855EDA"/>
    <w:rsid w:val="008A0BF1"/>
    <w:rsid w:val="008A1E62"/>
    <w:rsid w:val="008E64AA"/>
    <w:rsid w:val="00906B19"/>
    <w:rsid w:val="00926400"/>
    <w:rsid w:val="00971334"/>
    <w:rsid w:val="00976510"/>
    <w:rsid w:val="00977D32"/>
    <w:rsid w:val="009A10FD"/>
    <w:rsid w:val="009A5047"/>
    <w:rsid w:val="00A46194"/>
    <w:rsid w:val="00AA034A"/>
    <w:rsid w:val="00AF6A49"/>
    <w:rsid w:val="00B01845"/>
    <w:rsid w:val="00B56564"/>
    <w:rsid w:val="00BA5425"/>
    <w:rsid w:val="00BC3D1F"/>
    <w:rsid w:val="00C33800"/>
    <w:rsid w:val="00C667C4"/>
    <w:rsid w:val="00CC2F11"/>
    <w:rsid w:val="00CE0FE6"/>
    <w:rsid w:val="00CF1566"/>
    <w:rsid w:val="00D1766D"/>
    <w:rsid w:val="00D3059F"/>
    <w:rsid w:val="00D41C18"/>
    <w:rsid w:val="00D9605D"/>
    <w:rsid w:val="00DC2A41"/>
    <w:rsid w:val="00DD67D1"/>
    <w:rsid w:val="00DE57BF"/>
    <w:rsid w:val="00E12649"/>
    <w:rsid w:val="00E447C5"/>
    <w:rsid w:val="00F04424"/>
    <w:rsid w:val="00F2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BEB"/>
  <w15:docId w15:val="{37D90550-1B6A-490F-A0AA-29F51BC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Юлия Валерьевна</dc:creator>
  <cp:lastModifiedBy>МЮВ, ОАиБ</cp:lastModifiedBy>
  <cp:revision>2</cp:revision>
  <dcterms:created xsi:type="dcterms:W3CDTF">2020-04-24T07:51:00Z</dcterms:created>
  <dcterms:modified xsi:type="dcterms:W3CDTF">2020-04-24T07:51:00Z</dcterms:modified>
</cp:coreProperties>
</file>